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0298" w:rsidR="00A76F2D" w:rsidP="00E5532B" w:rsidRDefault="008B0298" w14:paraId="70A6FDBC" w14:textId="08C68B77">
      <w:pPr>
        <w:jc w:val="center"/>
        <w:rPr>
          <w:rFonts w:cstheme="minorHAnsi"/>
          <w:b/>
          <w:sz w:val="28"/>
        </w:rPr>
      </w:pPr>
      <w:r w:rsidRPr="008B0298">
        <w:rPr>
          <w:rFonts w:cstheme="minorHAnsi"/>
          <w:b/>
          <w:sz w:val="28"/>
        </w:rPr>
        <w:t>Subsequent</w:t>
      </w:r>
      <w:r w:rsidRPr="008B0298" w:rsidR="00E5532B">
        <w:rPr>
          <w:rFonts w:cstheme="minorHAnsi"/>
          <w:b/>
          <w:sz w:val="28"/>
        </w:rPr>
        <w:t xml:space="preserve"> Shelter Care Hearing</w:t>
      </w:r>
      <w:r w:rsidRPr="008B0298">
        <w:rPr>
          <w:rFonts w:cstheme="minorHAnsi"/>
          <w:b/>
          <w:sz w:val="28"/>
        </w:rPr>
        <w:t>s</w:t>
      </w:r>
      <w:r w:rsidRPr="008B0298" w:rsidR="00E5532B">
        <w:rPr>
          <w:rFonts w:cstheme="minorHAnsi"/>
          <w:b/>
          <w:sz w:val="28"/>
        </w:rPr>
        <w:t xml:space="preserve"> (aka, “The </w:t>
      </w:r>
      <w:r w:rsidRPr="008B0298">
        <w:rPr>
          <w:rFonts w:cstheme="minorHAnsi"/>
          <w:b/>
          <w:sz w:val="28"/>
        </w:rPr>
        <w:t>30-Day</w:t>
      </w:r>
      <w:r w:rsidRPr="008B0298" w:rsidR="00E5532B">
        <w:rPr>
          <w:rFonts w:cstheme="minorHAnsi"/>
          <w:b/>
          <w:sz w:val="28"/>
        </w:rPr>
        <w:t>”</w:t>
      </w:r>
      <w:r w:rsidRPr="008B0298">
        <w:rPr>
          <w:rFonts w:cstheme="minorHAnsi"/>
          <w:b/>
          <w:sz w:val="28"/>
        </w:rPr>
        <w:t xml:space="preserve"> – and beyond</w:t>
      </w:r>
      <w:r w:rsidRPr="008B0298" w:rsidR="00E5532B">
        <w:rPr>
          <w:rFonts w:cstheme="minorHAnsi"/>
          <w:b/>
          <w:sz w:val="28"/>
        </w:rPr>
        <w:t>)</w:t>
      </w:r>
    </w:p>
    <w:p w:rsidRPr="008B0298" w:rsidR="00A76F2D" w:rsidRDefault="00A76F2D" w14:paraId="51610683" w14:textId="77777777">
      <w:pPr>
        <w:pStyle w:val="Footer"/>
        <w:rPr>
          <w:rFonts w:cstheme="minorHAnsi"/>
        </w:rPr>
      </w:pPr>
    </w:p>
    <w:tbl>
      <w:tblPr>
        <w:tblStyle w:val="GridTable1Light"/>
        <w:tblW w:w="0" w:type="auto"/>
        <w:tblBorders>
          <w:top w:val="single" w:color="999999" w:themeColor="text1" w:themeTint="66" w:sz="12" w:space="0"/>
          <w:left w:val="single" w:color="999999" w:themeColor="text1" w:themeTint="66" w:sz="12" w:space="0"/>
          <w:bottom w:val="single" w:color="999999" w:themeColor="text1" w:themeTint="66" w:sz="12" w:space="0"/>
          <w:right w:val="single" w:color="999999" w:themeColor="text1" w:themeTint="66" w:sz="12" w:space="0"/>
          <w:insideH w:val="single" w:color="999999" w:themeColor="text1" w:themeTint="66" w:sz="12" w:space="0"/>
          <w:insideV w:val="single" w:color="999999" w:themeColor="text1" w:themeTint="66" w:sz="12" w:space="0"/>
        </w:tblBorders>
        <w:tblLook w:val="04A0" w:firstRow="1" w:lastRow="0" w:firstColumn="1" w:lastColumn="0" w:noHBand="0" w:noVBand="1"/>
      </w:tblPr>
      <w:tblGrid>
        <w:gridCol w:w="4663"/>
        <w:gridCol w:w="4667"/>
      </w:tblGrid>
      <w:tr w:rsidRPr="008B0298" w:rsidR="00E5532B" w:rsidTr="07692853" w14:paraId="5906687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3" w:type="dxa"/>
            <w:tcBorders>
              <w:bottom w:val="none" w:color="auto" w:sz="0" w:space="0"/>
            </w:tcBorders>
            <w:tcMar/>
          </w:tcPr>
          <w:p w:rsidRPr="008B0298" w:rsidR="00E5532B" w:rsidP="00E5532B" w:rsidRDefault="00E5532B" w14:paraId="1243BB1D" w14:textId="77777777">
            <w:pPr>
              <w:pStyle w:val="Footer"/>
              <w:jc w:val="center"/>
              <w:rPr>
                <w:rFonts w:cstheme="minorHAnsi"/>
              </w:rPr>
            </w:pPr>
            <w:r w:rsidRPr="008B0298">
              <w:rPr>
                <w:rFonts w:cstheme="minorHAnsi"/>
                <w:sz w:val="28"/>
              </w:rPr>
              <w:t>When you consider…</w:t>
            </w:r>
          </w:p>
        </w:tc>
        <w:tc>
          <w:tcPr>
            <w:cnfStyle w:val="000000000000" w:firstRow="0" w:lastRow="0" w:firstColumn="0" w:lastColumn="0" w:oddVBand="0" w:evenVBand="0" w:oddHBand="0" w:evenHBand="0" w:firstRowFirstColumn="0" w:firstRowLastColumn="0" w:lastRowFirstColumn="0" w:lastRowLastColumn="0"/>
            <w:tcW w:w="4667" w:type="dxa"/>
            <w:tcBorders>
              <w:bottom w:val="none" w:color="auto" w:sz="0" w:space="0"/>
            </w:tcBorders>
            <w:tcMar/>
          </w:tcPr>
          <w:p w:rsidRPr="008B0298" w:rsidR="00E5532B" w:rsidP="00E5532B" w:rsidRDefault="00E5532B" w14:paraId="4B6E141D" w14:textId="77777777">
            <w:pPr>
              <w:pStyle w:val="Footer"/>
              <w:jc w:val="center"/>
              <w:cnfStyle w:val="100000000000" w:firstRow="1" w:lastRow="0" w:firstColumn="0" w:lastColumn="0" w:oddVBand="0" w:evenVBand="0" w:oddHBand="0" w:evenHBand="0" w:firstRowFirstColumn="0" w:firstRowLastColumn="0" w:lastRowFirstColumn="0" w:lastRowLastColumn="0"/>
              <w:rPr>
                <w:rFonts w:cstheme="minorHAnsi"/>
              </w:rPr>
            </w:pPr>
            <w:r w:rsidRPr="008B0298">
              <w:rPr>
                <w:rFonts w:cstheme="minorHAnsi"/>
                <w:sz w:val="28"/>
              </w:rPr>
              <w:t>Think about…</w:t>
            </w:r>
          </w:p>
        </w:tc>
      </w:tr>
      <w:tr w:rsidRPr="008B0298" w:rsidR="00E5532B" w:rsidTr="07692853" w14:paraId="035C2AE3" w14:textId="77777777">
        <w:tc>
          <w:tcPr>
            <w:cnfStyle w:val="001000000000" w:firstRow="0" w:lastRow="0" w:firstColumn="1" w:lastColumn="0" w:oddVBand="0" w:evenVBand="0" w:oddHBand="0" w:evenHBand="0" w:firstRowFirstColumn="0" w:firstRowLastColumn="0" w:lastRowFirstColumn="0" w:lastRowLastColumn="0"/>
            <w:tcW w:w="4663" w:type="dxa"/>
            <w:tcMar/>
          </w:tcPr>
          <w:p w:rsidRPr="008B0298" w:rsidR="00E5532B" w:rsidRDefault="00E5532B" w14:paraId="65E16A99" w14:textId="77777777">
            <w:pPr>
              <w:pStyle w:val="Footer"/>
              <w:rPr>
                <w:rFonts w:cstheme="minorHAnsi"/>
              </w:rPr>
            </w:pPr>
            <w:r w:rsidRPr="008B0298">
              <w:rPr>
                <w:rFonts w:cstheme="minorHAnsi"/>
              </w:rPr>
              <w:t>RCW 13.34.065…</w:t>
            </w:r>
          </w:p>
          <w:p w:rsidRPr="008B0298" w:rsidR="00E5532B" w:rsidRDefault="00E5532B" w14:paraId="13C36E97" w14:textId="77777777">
            <w:pPr>
              <w:pStyle w:val="Footer"/>
              <w:rPr>
                <w:rFonts w:cstheme="minorHAnsi"/>
              </w:rPr>
            </w:pPr>
          </w:p>
          <w:p w:rsidRPr="008B0298" w:rsidR="008B0298" w:rsidP="008B0298" w:rsidRDefault="008B0298" w14:paraId="1CE74E10" w14:textId="77777777">
            <w:pPr>
              <w:shd w:val="clear" w:color="auto" w:fill="FFFFFF"/>
              <w:spacing w:after="0"/>
              <w:ind w:firstLine="720"/>
              <w:rPr>
                <w:rFonts w:eastAsia="Times New Roman" w:cstheme="minorHAnsi"/>
                <w:b w:val="0"/>
                <w:color w:val="000000"/>
                <w:sz w:val="24"/>
                <w:szCs w:val="24"/>
              </w:rPr>
            </w:pPr>
            <w:r w:rsidRPr="008B0298">
              <w:rPr>
                <w:rFonts w:eastAsia="Times New Roman" w:cstheme="minorHAnsi"/>
                <w:b w:val="0"/>
                <w:color w:val="000000"/>
                <w:sz w:val="24"/>
                <w:szCs w:val="24"/>
              </w:rPr>
              <w:t xml:space="preserve">(7)(a) A shelter care order issued pursuant to this section may be amended at any time with notice and hearing thereon. </w:t>
            </w:r>
            <w:r w:rsidRPr="008B0298">
              <w:rPr>
                <w:rFonts w:eastAsia="Times New Roman" w:cstheme="minorHAnsi"/>
                <w:color w:val="000000"/>
                <w:sz w:val="24"/>
                <w:szCs w:val="24"/>
              </w:rPr>
              <w:t xml:space="preserve">The shelter care decision of placement shall be modified only upon a showing of </w:t>
            </w:r>
            <w:r w:rsidRPr="008B0298">
              <w:rPr>
                <w:rFonts w:eastAsia="Times New Roman" w:cstheme="minorHAnsi"/>
                <w:color w:val="000000"/>
                <w:sz w:val="24"/>
                <w:szCs w:val="24"/>
                <w:u w:val="single"/>
              </w:rPr>
              <w:t>change in circumstances</w:t>
            </w:r>
            <w:r w:rsidRPr="008B0298">
              <w:rPr>
                <w:rFonts w:eastAsia="Times New Roman" w:cstheme="minorHAnsi"/>
                <w:color w:val="000000"/>
                <w:sz w:val="24"/>
                <w:szCs w:val="24"/>
              </w:rPr>
              <w:t>.</w:t>
            </w:r>
            <w:r w:rsidRPr="008B0298">
              <w:rPr>
                <w:rFonts w:eastAsia="Times New Roman" w:cstheme="minorHAnsi"/>
                <w:b w:val="0"/>
                <w:color w:val="000000"/>
                <w:sz w:val="24"/>
                <w:szCs w:val="24"/>
              </w:rPr>
              <w:t xml:space="preserve"> No child may be placed in shelter care for longer than thirty days without an order, signed by the judge, authorizing continued shelter care.</w:t>
            </w:r>
          </w:p>
          <w:p w:rsidRPr="008B0298" w:rsidR="008B0298" w:rsidP="008B0298" w:rsidRDefault="008B0298" w14:paraId="70AA847E" w14:textId="77777777">
            <w:pPr>
              <w:shd w:val="clear" w:color="auto" w:fill="FFFFFF"/>
              <w:spacing w:after="0"/>
              <w:ind w:firstLine="720"/>
              <w:rPr>
                <w:rFonts w:eastAsia="Times New Roman" w:cstheme="minorHAnsi"/>
                <w:b w:val="0"/>
                <w:color w:val="000000"/>
                <w:sz w:val="24"/>
                <w:szCs w:val="24"/>
              </w:rPr>
            </w:pPr>
            <w:r w:rsidRPr="008B0298">
              <w:rPr>
                <w:rFonts w:eastAsia="Times New Roman" w:cstheme="minorHAnsi"/>
                <w:b w:val="0"/>
                <w:color w:val="000000"/>
                <w:sz w:val="24"/>
                <w:szCs w:val="24"/>
              </w:rPr>
              <w:t xml:space="preserve">(b)(i) An order </w:t>
            </w:r>
            <w:r w:rsidRPr="008B0298">
              <w:rPr>
                <w:rFonts w:eastAsia="Times New Roman" w:cstheme="minorHAnsi"/>
                <w:color w:val="000000"/>
                <w:sz w:val="24"/>
                <w:szCs w:val="24"/>
              </w:rPr>
              <w:t>releasing the child on any conditions</w:t>
            </w:r>
            <w:r w:rsidRPr="008B0298">
              <w:rPr>
                <w:rFonts w:eastAsia="Times New Roman" w:cstheme="minorHAnsi"/>
                <w:b w:val="0"/>
                <w:color w:val="000000"/>
                <w:sz w:val="24"/>
                <w:szCs w:val="24"/>
              </w:rPr>
              <w:t xml:space="preserve"> specified in this section may at any time be amended, with notice and hearing thereon, so as to return the child to shelter care for failure of the parties to conform to the conditions originally imposed.</w:t>
            </w:r>
          </w:p>
          <w:p w:rsidRPr="008B0298" w:rsidR="008B0298" w:rsidP="008B0298" w:rsidRDefault="008B0298" w14:paraId="58A9CDF5" w14:textId="77777777">
            <w:pPr>
              <w:shd w:val="clear" w:color="auto" w:fill="FFFFFF"/>
              <w:spacing w:after="0"/>
              <w:ind w:firstLine="720"/>
              <w:rPr>
                <w:rFonts w:eastAsia="Times New Roman" w:cstheme="minorHAnsi"/>
                <w:b w:val="0"/>
                <w:color w:val="000000"/>
                <w:sz w:val="24"/>
                <w:szCs w:val="24"/>
              </w:rPr>
            </w:pPr>
            <w:r w:rsidRPr="008B0298">
              <w:rPr>
                <w:rFonts w:eastAsia="Times New Roman" w:cstheme="minorHAnsi"/>
                <w:b w:val="0"/>
                <w:color w:val="000000"/>
                <w:sz w:val="24"/>
                <w:szCs w:val="24"/>
              </w:rPr>
              <w:t>(ii) The court shall consider whether nonconformance with any conditions resulted from circumstances beyond the control of the parent, guardian, or legal custodian and give weight to that fact before ordering return of the child to shelter care.</w:t>
            </w:r>
          </w:p>
          <w:p w:rsidRPr="008B0298" w:rsidR="00E5532B" w:rsidP="008B0298" w:rsidRDefault="00E5532B" w14:paraId="72DD4066" w14:textId="77777777">
            <w:pPr>
              <w:shd w:val="clear" w:color="auto" w:fill="FFFFFF"/>
              <w:spacing w:after="0"/>
              <w:ind w:firstLine="720"/>
              <w:rPr>
                <w:rFonts w:cstheme="minorHAnsi"/>
                <w:sz w:val="24"/>
              </w:rPr>
            </w:pPr>
          </w:p>
        </w:tc>
        <w:tc>
          <w:tcPr>
            <w:cnfStyle w:val="000000000000" w:firstRow="0" w:lastRow="0" w:firstColumn="0" w:lastColumn="0" w:oddVBand="0" w:evenVBand="0" w:oddHBand="0" w:evenHBand="0" w:firstRowFirstColumn="0" w:firstRowLastColumn="0" w:lastRowFirstColumn="0" w:lastRowLastColumn="0"/>
            <w:tcW w:w="4667" w:type="dxa"/>
            <w:tcMar/>
          </w:tcPr>
          <w:p w:rsidRPr="008B0298" w:rsidR="00E5532B" w:rsidRDefault="00E5532B" w14:paraId="2CFC9120" w14:textId="77777777">
            <w:pPr>
              <w:pStyle w:val="Footer"/>
              <w:cnfStyle w:val="000000000000" w:firstRow="0" w:lastRow="0" w:firstColumn="0" w:lastColumn="0" w:oddVBand="0" w:evenVBand="0" w:oddHBand="0" w:evenHBand="0" w:firstRowFirstColumn="0" w:firstRowLastColumn="0" w:lastRowFirstColumn="0" w:lastRowLastColumn="0"/>
              <w:rPr>
                <w:rFonts w:cstheme="minorHAnsi"/>
              </w:rPr>
            </w:pPr>
          </w:p>
          <w:p w:rsidRPr="008B0298" w:rsidR="00E5532B" w:rsidP="00E5532B" w:rsidRDefault="008B0298" w14:paraId="70584D11" w14:textId="63152D7A">
            <w:pPr>
              <w:pStyle w:val="Footer"/>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Tell me about </w:t>
            </w:r>
            <w:r>
              <w:rPr>
                <w:rFonts w:cstheme="minorHAnsi"/>
                <w:b/>
                <w:i/>
              </w:rPr>
              <w:t>updates to the</w:t>
            </w:r>
            <w:r w:rsidRPr="008B0298" w:rsidR="00E5532B">
              <w:rPr>
                <w:rFonts w:cstheme="minorHAnsi"/>
                <w:b/>
              </w:rPr>
              <w:t xml:space="preserve"> assessment of Safety</w:t>
            </w:r>
            <w:r w:rsidRPr="008B0298" w:rsidR="00916C08">
              <w:rPr>
                <w:rFonts w:cstheme="minorHAnsi"/>
                <w:b/>
              </w:rPr>
              <w:t xml:space="preserve">.  </w:t>
            </w:r>
            <w:r w:rsidRPr="008B0298" w:rsidR="00916C08">
              <w:rPr>
                <w:rFonts w:cstheme="minorHAnsi"/>
                <w:b/>
                <w:i/>
              </w:rPr>
              <w:t>Specifically…</w:t>
            </w:r>
          </w:p>
          <w:p w:rsidRPr="008B0298" w:rsidR="00916C08" w:rsidP="00916C08" w:rsidRDefault="00916C08" w14:paraId="06917A38" w14:textId="77777777">
            <w:pPr>
              <w:pStyle w:val="Footer"/>
              <w:ind w:left="720"/>
              <w:cnfStyle w:val="000000000000" w:firstRow="0" w:lastRow="0" w:firstColumn="0" w:lastColumn="0" w:oddVBand="0" w:evenVBand="0" w:oddHBand="0" w:evenHBand="0" w:firstRowFirstColumn="0" w:firstRowLastColumn="0" w:lastRowFirstColumn="0" w:lastRowLastColumn="0"/>
              <w:rPr>
                <w:rFonts w:cstheme="minorHAnsi"/>
                <w:b/>
              </w:rPr>
            </w:pPr>
          </w:p>
          <w:p w:rsidRPr="008B0298" w:rsidR="00E5532B" w:rsidP="00E5532B" w:rsidRDefault="008B0298" w14:paraId="160A5F55" w14:textId="6AD8E903">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Have threats changed? (diminished, increased, new)</w:t>
            </w:r>
          </w:p>
          <w:p w:rsidRPr="008B0298" w:rsidR="00916C08" w:rsidP="00916C08" w:rsidRDefault="00916C08" w14:paraId="26F80112" w14:textId="77777777">
            <w:pPr>
              <w:pStyle w:val="Footer"/>
              <w:ind w:left="1440"/>
              <w:cnfStyle w:val="000000000000" w:firstRow="0" w:lastRow="0" w:firstColumn="0" w:lastColumn="0" w:oddVBand="0" w:evenVBand="0" w:oddHBand="0" w:evenHBand="0" w:firstRowFirstColumn="0" w:firstRowLastColumn="0" w:lastRowFirstColumn="0" w:lastRowLastColumn="0"/>
              <w:rPr>
                <w:rFonts w:cstheme="minorHAnsi"/>
              </w:rPr>
            </w:pPr>
          </w:p>
          <w:p w:rsidRPr="008B0298" w:rsidR="00916C08" w:rsidP="00E5532B" w:rsidRDefault="00916C08" w14:paraId="134DC411" w14:textId="77777777">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rPr>
            </w:pPr>
            <w:r w:rsidRPr="008B0298">
              <w:rPr>
                <w:rFonts w:cstheme="minorHAnsi"/>
              </w:rPr>
              <w:t>How is each child vulnerable to the threat(s)?</w:t>
            </w:r>
          </w:p>
          <w:p w:rsidRPr="008B0298" w:rsidR="00916C08" w:rsidP="00916C08" w:rsidRDefault="00916C08" w14:paraId="29678051" w14:textId="77777777">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p w:rsidRPr="008B0298" w:rsidR="00916C08" w:rsidP="00E5532B" w:rsidRDefault="008B0298" w14:paraId="02B2697D" w14:textId="21D49CFE">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Are there changes to the assessment of the parents’ protective capacity?  </w:t>
            </w:r>
          </w:p>
          <w:p w:rsidRPr="008B0298" w:rsidR="00916C08" w:rsidP="00916C08" w:rsidRDefault="00916C08" w14:paraId="11858D85" w14:textId="77777777">
            <w:pPr>
              <w:pStyle w:val="ListParagraph"/>
              <w:cnfStyle w:val="000000000000" w:firstRow="0" w:lastRow="0" w:firstColumn="0" w:lastColumn="0" w:oddVBand="0" w:evenVBand="0" w:oddHBand="0" w:evenHBand="0" w:firstRowFirstColumn="0" w:firstRowLastColumn="0" w:lastRowFirstColumn="0" w:lastRowLastColumn="0"/>
              <w:rPr>
                <w:rFonts w:cstheme="minorHAnsi"/>
                <w:b/>
              </w:rPr>
            </w:pPr>
          </w:p>
          <w:p w:rsidRPr="008B0298" w:rsidR="00916C08" w:rsidP="00916C08" w:rsidRDefault="00916C08" w14:paraId="4B92E822" w14:textId="77777777">
            <w:pPr>
              <w:pStyle w:val="Footer"/>
              <w:ind w:left="720"/>
              <w:cnfStyle w:val="000000000000" w:firstRow="0" w:lastRow="0" w:firstColumn="0" w:lastColumn="0" w:oddVBand="0" w:evenVBand="0" w:oddHBand="0" w:evenHBand="0" w:firstRowFirstColumn="0" w:firstRowLastColumn="0" w:lastRowFirstColumn="0" w:lastRowLastColumn="0"/>
              <w:rPr>
                <w:rFonts w:cstheme="minorHAnsi"/>
                <w:b/>
              </w:rPr>
            </w:pPr>
            <w:r w:rsidRPr="008B0298">
              <w:rPr>
                <w:rFonts w:cstheme="minorHAnsi"/>
                <w:b/>
              </w:rPr>
              <w:t>Is each child safe?  If not, why and how?</w:t>
            </w:r>
          </w:p>
          <w:p w:rsidRPr="008B0298" w:rsidR="00916C08" w:rsidP="00916C08" w:rsidRDefault="00916C08" w14:paraId="5DE02F66" w14:textId="77777777">
            <w:pPr>
              <w:pStyle w:val="Footer"/>
              <w:cnfStyle w:val="000000000000" w:firstRow="0" w:lastRow="0" w:firstColumn="0" w:lastColumn="0" w:oddVBand="0" w:evenVBand="0" w:oddHBand="0" w:evenHBand="0" w:firstRowFirstColumn="0" w:firstRowLastColumn="0" w:lastRowFirstColumn="0" w:lastRowLastColumn="0"/>
              <w:rPr>
                <w:rFonts w:cstheme="minorHAnsi"/>
                <w:b/>
              </w:rPr>
            </w:pPr>
          </w:p>
          <w:p w:rsidR="00916C08" w:rsidP="00916C08" w:rsidRDefault="008B0298" w14:paraId="7C874E18" w14:textId="17836812">
            <w:pPr>
              <w:pStyle w:val="Footer"/>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Looking at “Walkaway document”, what has been done to address the changes needed for safety?</w:t>
            </w:r>
          </w:p>
          <w:p w:rsidR="008B0298" w:rsidP="008B0298" w:rsidRDefault="008B0298" w14:paraId="3570C046" w14:textId="77777777">
            <w:pPr>
              <w:pStyle w:val="Footer"/>
              <w:ind w:left="1440"/>
              <w:cnfStyle w:val="000000000000" w:firstRow="0" w:lastRow="0" w:firstColumn="0" w:lastColumn="0" w:oddVBand="0" w:evenVBand="0" w:oddHBand="0" w:evenHBand="0" w:firstRowFirstColumn="0" w:firstRowLastColumn="0" w:lastRowFirstColumn="0" w:lastRowLastColumn="0"/>
              <w:rPr>
                <w:rFonts w:cstheme="minorHAnsi"/>
                <w:b/>
              </w:rPr>
            </w:pPr>
          </w:p>
          <w:p w:rsidRPr="008B0298" w:rsidR="008B0298" w:rsidP="008B0298" w:rsidRDefault="008B0298" w14:paraId="273C3DC0" w14:textId="51794C4B">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Are they still applicable?</w:t>
            </w:r>
          </w:p>
          <w:p w:rsidRPr="008B0298" w:rsidR="00916C08" w:rsidP="00916C08" w:rsidRDefault="00916C08" w14:paraId="6DCBDA17" w14:textId="77777777">
            <w:pPr>
              <w:pStyle w:val="Footer"/>
              <w:cnfStyle w:val="000000000000" w:firstRow="0" w:lastRow="0" w:firstColumn="0" w:lastColumn="0" w:oddVBand="0" w:evenVBand="0" w:oddHBand="0" w:evenHBand="0" w:firstRowFirstColumn="0" w:firstRowLastColumn="0" w:lastRowFirstColumn="0" w:lastRowLastColumn="0"/>
              <w:rPr>
                <w:rFonts w:cstheme="minorHAnsi"/>
                <w:b/>
              </w:rPr>
            </w:pPr>
          </w:p>
          <w:p w:rsidR="00916C08" w:rsidP="00916C08" w:rsidRDefault="00916C08" w14:paraId="407A896F" w14:textId="43729290">
            <w:pPr>
              <w:pStyle w:val="Footer"/>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
              </w:rPr>
            </w:pPr>
            <w:r w:rsidRPr="008B0298">
              <w:rPr>
                <w:rFonts w:cstheme="minorHAnsi"/>
                <w:b/>
              </w:rPr>
              <w:t>If a Safety Plan cannot be accomplished today, what specifically needs to change to accomplish it?</w:t>
            </w:r>
          </w:p>
          <w:p w:rsidR="008B0298" w:rsidP="008B0298" w:rsidRDefault="008B0298" w14:paraId="1D6D863E" w14:textId="375EF27C">
            <w:pPr>
              <w:pStyle w:val="Footer"/>
              <w:cnfStyle w:val="000000000000" w:firstRow="0" w:lastRow="0" w:firstColumn="0" w:lastColumn="0" w:oddVBand="0" w:evenVBand="0" w:oddHBand="0" w:evenHBand="0" w:firstRowFirstColumn="0" w:firstRowLastColumn="0" w:lastRowFirstColumn="0" w:lastRowLastColumn="0"/>
              <w:rPr>
                <w:rFonts w:cstheme="minorHAnsi"/>
                <w:b/>
              </w:rPr>
            </w:pPr>
          </w:p>
          <w:p w:rsidR="008B0298" w:rsidP="008B0298" w:rsidRDefault="008B0298" w14:paraId="508940E8" w14:textId="3378D8D8">
            <w:pPr>
              <w:pStyle w:val="Footer"/>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If “No change in circumstances”, why not?</w:t>
            </w:r>
            <w:r w:rsidR="001C6B2C">
              <w:rPr>
                <w:rFonts w:cstheme="minorHAnsi"/>
                <w:b/>
              </w:rPr>
              <w:t xml:space="preserve">  </w:t>
            </w:r>
          </w:p>
          <w:p w:rsidR="001C6B2C" w:rsidP="001C6B2C" w:rsidRDefault="001C6B2C" w14:paraId="6FDE18EB" w14:textId="77777777">
            <w:pPr>
              <w:pStyle w:val="ListParagraph"/>
              <w:cnfStyle w:val="000000000000" w:firstRow="0" w:lastRow="0" w:firstColumn="0" w:lastColumn="0" w:oddVBand="0" w:evenVBand="0" w:oddHBand="0" w:evenHBand="0" w:firstRowFirstColumn="0" w:firstRowLastColumn="0" w:lastRowFirstColumn="0" w:lastRowLastColumn="0"/>
              <w:rPr>
                <w:rFonts w:cstheme="minorHAnsi"/>
                <w:b/>
              </w:rPr>
            </w:pPr>
          </w:p>
          <w:p w:rsidR="001C6B2C" w:rsidP="07692853" w:rsidRDefault="0035603C" w14:paraId="3E23B21B" w14:textId="0D3204D3">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Arial" w:cstheme="minorAscii"/>
                <w:b w:val="1"/>
                <w:bCs w:val="1"/>
              </w:rPr>
            </w:pPr>
            <w:r w:rsidRPr="07692853" w:rsidR="0035603C">
              <w:rPr>
                <w:rFonts w:cs="Arial" w:cstheme="minorAscii"/>
                <w:b w:val="1"/>
                <w:bCs w:val="1"/>
              </w:rPr>
              <w:t>Reasonable</w:t>
            </w:r>
            <w:r w:rsidRPr="07692853" w:rsidR="60C9F6E1">
              <w:rPr>
                <w:rFonts w:cs="Arial" w:cstheme="minorAscii"/>
                <w:b w:val="1"/>
                <w:bCs w:val="1"/>
              </w:rPr>
              <w:t>/Active</w:t>
            </w:r>
            <w:r w:rsidRPr="07692853" w:rsidR="0035603C">
              <w:rPr>
                <w:rFonts w:cs="Arial" w:cstheme="minorAscii"/>
                <w:b w:val="1"/>
                <w:bCs w:val="1"/>
              </w:rPr>
              <w:t xml:space="preserve"> Efforts</w:t>
            </w:r>
            <w:r w:rsidRPr="07692853" w:rsidR="0035603C">
              <w:rPr>
                <w:rFonts w:cs="Arial" w:cstheme="minorAscii"/>
                <w:b w:val="1"/>
                <w:bCs w:val="1"/>
              </w:rPr>
              <w:t>?</w:t>
            </w:r>
          </w:p>
          <w:p w:rsidRPr="008B0298" w:rsidR="0035603C" w:rsidP="0035603C" w:rsidRDefault="0035603C" w14:paraId="2E1296A0" w14:textId="295D8ED2">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Parent Engagement?</w:t>
            </w:r>
            <w:bookmarkStart w:name="_GoBack" w:id="0"/>
            <w:bookmarkEnd w:id="0"/>
          </w:p>
          <w:p w:rsidRPr="008B0298" w:rsidR="00E5532B" w:rsidP="00E5532B" w:rsidRDefault="00E5532B" w14:paraId="37F74283" w14:textId="77777777">
            <w:pPr>
              <w:pStyle w:val="Footer"/>
              <w:cnfStyle w:val="000000000000" w:firstRow="0" w:lastRow="0" w:firstColumn="0" w:lastColumn="0" w:oddVBand="0" w:evenVBand="0" w:oddHBand="0" w:evenHBand="0" w:firstRowFirstColumn="0" w:firstRowLastColumn="0" w:lastRowFirstColumn="0" w:lastRowLastColumn="0"/>
              <w:rPr>
                <w:rFonts w:cstheme="minorHAnsi"/>
                <w:b/>
              </w:rPr>
            </w:pPr>
          </w:p>
          <w:p w:rsidRPr="008B0298" w:rsidR="00E5532B" w:rsidP="00E5532B" w:rsidRDefault="00E5532B" w14:paraId="23BF779B" w14:textId="77777777">
            <w:pPr>
              <w:pStyle w:val="Footer"/>
              <w:cnfStyle w:val="000000000000" w:firstRow="0" w:lastRow="0" w:firstColumn="0" w:lastColumn="0" w:oddVBand="0" w:evenVBand="0" w:oddHBand="0" w:evenHBand="0" w:firstRowFirstColumn="0" w:firstRowLastColumn="0" w:lastRowFirstColumn="0" w:lastRowLastColumn="0"/>
              <w:rPr>
                <w:rFonts w:cstheme="minorHAnsi"/>
                <w:b/>
              </w:rPr>
            </w:pPr>
          </w:p>
        </w:tc>
      </w:tr>
    </w:tbl>
    <w:p w:rsidRPr="008B0298" w:rsidR="00E5532B" w:rsidRDefault="00E5532B" w14:paraId="01E5F513" w14:textId="77777777">
      <w:pPr>
        <w:pStyle w:val="Footer"/>
        <w:rPr>
          <w:rFonts w:cstheme="minorHAnsi"/>
        </w:rPr>
      </w:pPr>
    </w:p>
    <w:p w:rsidRPr="008B0298" w:rsidR="00916C08" w:rsidRDefault="00916C08" w14:paraId="6DF78CA0" w14:textId="77777777">
      <w:pPr>
        <w:pStyle w:val="Footer"/>
        <w:rPr>
          <w:rFonts w:cstheme="minorHAnsi"/>
          <w:b/>
        </w:rPr>
      </w:pPr>
      <w:r w:rsidRPr="008B0298">
        <w:rPr>
          <w:rFonts w:cstheme="minorHAnsi"/>
          <w:b/>
        </w:rPr>
        <w:t>Notes:</w:t>
      </w:r>
    </w:p>
    <w:p w:rsidRPr="008B0298" w:rsidR="00A76F2D" w:rsidRDefault="00A76F2D" w14:paraId="4CDAD535" w14:textId="77777777">
      <w:pPr>
        <w:rPr>
          <w:rFonts w:cstheme="minorHAnsi"/>
        </w:rPr>
      </w:pPr>
    </w:p>
    <w:p w:rsidRPr="008B0298" w:rsidR="00A76F2D" w:rsidRDefault="00A76F2D" w14:paraId="02321F36" w14:textId="77777777">
      <w:pPr>
        <w:pStyle w:val="Footer"/>
        <w:rPr>
          <w:rFonts w:cstheme="minorHAnsi"/>
        </w:rPr>
      </w:pPr>
    </w:p>
    <w:p w:rsidRPr="008B0298" w:rsidR="00C67E69" w:rsidP="00A76F2D" w:rsidRDefault="00C67E69" w14:paraId="57E3FCA2" w14:textId="77777777">
      <w:pPr>
        <w:tabs>
          <w:tab w:val="left" w:pos="1395"/>
        </w:tabs>
        <w:rPr>
          <w:rFonts w:cstheme="minorHAnsi"/>
        </w:rPr>
      </w:pPr>
    </w:p>
    <w:sectPr w:rsidRPr="008B0298" w:rsidR="00C67E69">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2B" w:rsidP="00A76F2D" w:rsidRDefault="00E5532B" w14:paraId="125E6080" w14:textId="77777777">
      <w:pPr>
        <w:spacing w:after="0"/>
      </w:pPr>
      <w:r>
        <w:separator/>
      </w:r>
    </w:p>
  </w:endnote>
  <w:endnote w:type="continuationSeparator" w:id="0">
    <w:p w:rsidR="00E5532B" w:rsidP="00A76F2D" w:rsidRDefault="00E5532B" w14:paraId="6D3FC1C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2D" w:rsidP="00BB4B1B" w:rsidRDefault="00A76F2D" w14:paraId="4B7DAD85" w14:textId="77777777">
    <w:pPr>
      <w:pStyle w:val="PageFooter"/>
      <w:tabs>
        <w:tab w:val="left" w:pos="1095"/>
        <w:tab w:val="center" w:pos="468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2B" w:rsidP="00A76F2D" w:rsidRDefault="00E5532B" w14:paraId="0F5B6D56" w14:textId="77777777">
      <w:pPr>
        <w:spacing w:after="0"/>
      </w:pPr>
      <w:r>
        <w:separator/>
      </w:r>
    </w:p>
  </w:footnote>
  <w:footnote w:type="continuationSeparator" w:id="0">
    <w:p w:rsidR="00E5532B" w:rsidP="00A76F2D" w:rsidRDefault="00E5532B" w14:paraId="2235A94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5532B" w:rsidR="00BB4B1B" w:rsidP="00E5532B" w:rsidRDefault="0035603C" w14:paraId="4558CD85" w14:textId="77777777">
    <w:pPr>
      <w:pStyle w:val="Header"/>
      <w:jc w:val="center"/>
      <w:rPr>
        <w:b/>
        <w:sz w:val="32"/>
        <w:szCs w:val="18"/>
      </w:rPr>
    </w:pPr>
    <w:sdt>
      <w:sdtPr>
        <w:rPr>
          <w:b/>
          <w:sz w:val="32"/>
          <w:szCs w:val="18"/>
        </w:rPr>
        <w:alias w:val="Keywords"/>
        <w:tag w:val=""/>
        <w:id w:val="1908641454"/>
        <w:placeholder/>
        <w:dataBinding w:prefixMappings="xmlns:ns0='http://purl.org/dc/elements/1.1/' xmlns:ns1='http://schemas.openxmlformats.org/package/2006/metadata/core-properties' " w:xpath="/ns1:coreProperties[1]/ns1:keywords[1]" w:storeItemID="{6C3C8BC8-F283-45AE-878A-BAB7291924A1}"/>
        <w:text/>
      </w:sdtPr>
      <w:sdtEndPr/>
      <w:sdtContent/>
    </w:sdt>
    <w:r w:rsidRPr="00E5532B" w:rsidR="00E5532B">
      <w:rPr>
        <w:b/>
        <w:sz w:val="32"/>
        <w:szCs w:val="18"/>
      </w:rPr>
      <w:t>Using the Safety Framework to Analyze the Legal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0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30E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F3A2D"/>
    <w:multiLevelType w:val="hybridMultilevel"/>
    <w:tmpl w:val="FF82C1EE"/>
    <w:lvl w:ilvl="0" w:tplc="16EA83F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7C009A"/>
    <w:multiLevelType w:val="hybridMultilevel"/>
    <w:tmpl w:val="847C32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14D45C4"/>
    <w:multiLevelType w:val="hybridMultilevel"/>
    <w:tmpl w:val="2584A19A"/>
    <w:lvl w:ilvl="0" w:tplc="4EE659AC">
      <w:start w:val="1"/>
      <w:numFmt w:val="bullet"/>
      <w:pStyle w:val="Bulletslevel1"/>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5B6E5CCC"/>
    <w:multiLevelType w:val="hybridMultilevel"/>
    <w:tmpl w:val="43D82466"/>
    <w:lvl w:ilvl="0" w:tplc="31F62716">
      <w:start w:val="1"/>
      <w:numFmt w:val="bullet"/>
      <w:pStyle w:val="Bulletslevel2"/>
      <w:lvlText w:val="–"/>
      <w:lvlJc w:val="left"/>
      <w:pPr>
        <w:ind w:left="720" w:firstLine="260"/>
      </w:pPr>
      <w:rPr>
        <w:rFonts w:hint="default" w:ascii="Arial" w:hAnsi="Arial"/>
        <w:b w:val="0"/>
        <w:bCs w:val="0"/>
        <w:i w:val="0"/>
        <w:iCs w:val="0"/>
        <w:color w:val="000000" w:themeColor="text1"/>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A6E420B"/>
    <w:multiLevelType w:val="hybridMultilevel"/>
    <w:tmpl w:val="236E7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4"/>
  </w:num>
  <w:num w:numId="5">
    <w:abstractNumId w:val="5"/>
  </w:num>
  <w:num w:numId="6">
    <w:abstractNumId w:val="2"/>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B"/>
    <w:rsid w:val="001C6B2C"/>
    <w:rsid w:val="002A24BA"/>
    <w:rsid w:val="002C4989"/>
    <w:rsid w:val="002F4C1A"/>
    <w:rsid w:val="00326631"/>
    <w:rsid w:val="0035603C"/>
    <w:rsid w:val="00414261"/>
    <w:rsid w:val="005E62F7"/>
    <w:rsid w:val="00654F3E"/>
    <w:rsid w:val="00736B71"/>
    <w:rsid w:val="00767A95"/>
    <w:rsid w:val="00812EA4"/>
    <w:rsid w:val="00897AC3"/>
    <w:rsid w:val="008B0298"/>
    <w:rsid w:val="008F3249"/>
    <w:rsid w:val="00916C08"/>
    <w:rsid w:val="009377E8"/>
    <w:rsid w:val="00966D1C"/>
    <w:rsid w:val="00996873"/>
    <w:rsid w:val="009D7943"/>
    <w:rsid w:val="00A010B6"/>
    <w:rsid w:val="00A76F2D"/>
    <w:rsid w:val="00AF560A"/>
    <w:rsid w:val="00BB1BF2"/>
    <w:rsid w:val="00BB4B1B"/>
    <w:rsid w:val="00C67E69"/>
    <w:rsid w:val="00CD589F"/>
    <w:rsid w:val="00CF1ABD"/>
    <w:rsid w:val="00CF319B"/>
    <w:rsid w:val="00E16558"/>
    <w:rsid w:val="00E5532B"/>
    <w:rsid w:val="00E61085"/>
    <w:rsid w:val="00EA3AF6"/>
    <w:rsid w:val="00F93332"/>
    <w:rsid w:val="00FE71EE"/>
    <w:rsid w:val="07692853"/>
    <w:rsid w:val="60C9F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FF63"/>
  <w15:chartTrackingRefBased/>
  <w15:docId w15:val="{5F415E6D-8520-4A1C-9326-1FF07B47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62F7"/>
    <w:pPr>
      <w:spacing w:after="200" w:line="240" w:lineRule="auto"/>
    </w:pPr>
  </w:style>
  <w:style w:type="paragraph" w:styleId="Heading1">
    <w:name w:val="heading 1"/>
    <w:basedOn w:val="Normal"/>
    <w:next w:val="Normal"/>
    <w:link w:val="Heading1Char"/>
    <w:uiPriority w:val="9"/>
    <w:qFormat/>
    <w:rsid w:val="008F3249"/>
    <w:pPr>
      <w:keepNext/>
      <w:keepLines/>
      <w:spacing w:before="360" w:after="120" w:line="440" w:lineRule="exact"/>
      <w:outlineLvl w:val="0"/>
    </w:pPr>
    <w:rPr>
      <w:rFonts w:asciiTheme="majorHAnsi" w:hAnsiTheme="majorHAnsi" w:eastAsiaTheme="majorEastAsia" w:cstheme="majorBidi"/>
      <w:color w:val="682145"/>
      <w:sz w:val="36"/>
      <w:szCs w:val="36"/>
    </w:rPr>
  </w:style>
  <w:style w:type="paragraph" w:styleId="Heading2">
    <w:name w:val="heading 2"/>
    <w:basedOn w:val="Normal"/>
    <w:next w:val="Normal"/>
    <w:link w:val="Heading2Char"/>
    <w:uiPriority w:val="9"/>
    <w:unhideWhenUsed/>
    <w:qFormat/>
    <w:rsid w:val="008F3249"/>
    <w:pPr>
      <w:keepNext/>
      <w:keepLines/>
      <w:spacing w:before="200" w:after="0"/>
      <w:outlineLvl w:val="1"/>
    </w:pPr>
    <w:rPr>
      <w:rFonts w:asciiTheme="majorHAnsi" w:hAnsiTheme="majorHAnsi" w:eastAsiaTheme="majorEastAsia" w:cstheme="majorBidi"/>
      <w:color w:val="9D1E27"/>
      <w:sz w:val="26"/>
      <w:szCs w:val="32"/>
    </w:rPr>
  </w:style>
  <w:style w:type="paragraph" w:styleId="Heading3">
    <w:name w:val="heading 3"/>
    <w:basedOn w:val="Normal"/>
    <w:next w:val="Normal"/>
    <w:link w:val="Heading3Char"/>
    <w:uiPriority w:val="9"/>
    <w:unhideWhenUsed/>
    <w:qFormat/>
    <w:rsid w:val="008F3249"/>
    <w:pPr>
      <w:keepNext/>
      <w:keepLines/>
      <w:spacing w:before="160" w:after="0"/>
      <w:outlineLvl w:val="2"/>
    </w:pPr>
    <w:rPr>
      <w:rFonts w:asciiTheme="majorHAnsi" w:hAnsiTheme="majorHAnsi" w:eastAsiaTheme="majorEastAsia" w:cstheme="majorBidi"/>
      <w:color w:val="5E4F4A"/>
      <w:szCs w:val="28"/>
    </w:rPr>
  </w:style>
  <w:style w:type="paragraph" w:styleId="Heading4">
    <w:name w:val="heading 4"/>
    <w:basedOn w:val="Normal"/>
    <w:next w:val="Normal"/>
    <w:link w:val="Heading4Char"/>
    <w:uiPriority w:val="9"/>
    <w:semiHidden/>
    <w:unhideWhenUsed/>
    <w:qFormat/>
    <w:rsid w:val="008F3249"/>
    <w:pPr>
      <w:keepNext/>
      <w:keepLines/>
      <w:spacing w:before="120" w:after="0" w:line="360" w:lineRule="auto"/>
      <w:outlineLvl w:val="3"/>
    </w:pPr>
    <w:rPr>
      <w:rFonts w:asciiTheme="majorHAnsi" w:hAnsiTheme="majorHAnsi" w:eastAsiaTheme="majorEastAsia" w:cstheme="majorBidi"/>
      <w:color w:val="EF8200"/>
      <w:szCs w:val="24"/>
    </w:rPr>
  </w:style>
  <w:style w:type="paragraph" w:styleId="Heading5">
    <w:name w:val="heading 5"/>
    <w:basedOn w:val="Normal"/>
    <w:next w:val="Normal"/>
    <w:link w:val="Heading5Char"/>
    <w:uiPriority w:val="9"/>
    <w:semiHidden/>
    <w:unhideWhenUsed/>
    <w:qFormat/>
    <w:rsid w:val="008F3249"/>
    <w:pPr>
      <w:keepNext/>
      <w:keepLines/>
      <w:spacing w:before="40" w:after="0"/>
      <w:outlineLvl w:val="4"/>
    </w:pPr>
    <w:rPr>
      <w:rFonts w:asciiTheme="majorHAnsi" w:hAnsiTheme="majorHAnsi" w:eastAsiaTheme="majorEastAsia" w:cstheme="majorBidi"/>
      <w:caps/>
      <w:color w:val="50152F" w:themeColor="accent1" w:themeShade="BF"/>
    </w:rPr>
  </w:style>
  <w:style w:type="paragraph" w:styleId="Heading6">
    <w:name w:val="heading 6"/>
    <w:basedOn w:val="Normal"/>
    <w:next w:val="Normal"/>
    <w:link w:val="Heading6Char"/>
    <w:uiPriority w:val="9"/>
    <w:semiHidden/>
    <w:unhideWhenUsed/>
    <w:qFormat/>
    <w:rsid w:val="008F3249"/>
    <w:pPr>
      <w:keepNext/>
      <w:keepLines/>
      <w:spacing w:before="40" w:after="0"/>
      <w:outlineLvl w:val="5"/>
    </w:pPr>
    <w:rPr>
      <w:rFonts w:asciiTheme="majorHAnsi" w:hAnsiTheme="majorHAnsi" w:eastAsiaTheme="majorEastAsia" w:cstheme="majorBidi"/>
      <w:i/>
      <w:iCs/>
      <w:caps/>
      <w:color w:val="350E20" w:themeColor="accent1" w:themeShade="80"/>
    </w:rPr>
  </w:style>
  <w:style w:type="paragraph" w:styleId="Heading7">
    <w:name w:val="heading 7"/>
    <w:basedOn w:val="Normal"/>
    <w:next w:val="Normal"/>
    <w:link w:val="Heading7Char"/>
    <w:uiPriority w:val="9"/>
    <w:semiHidden/>
    <w:unhideWhenUsed/>
    <w:qFormat/>
    <w:rsid w:val="008F3249"/>
    <w:pPr>
      <w:keepNext/>
      <w:keepLines/>
      <w:spacing w:before="40" w:after="0"/>
      <w:outlineLvl w:val="6"/>
    </w:pPr>
    <w:rPr>
      <w:rFonts w:asciiTheme="majorHAnsi" w:hAnsiTheme="majorHAnsi" w:eastAsiaTheme="majorEastAsia" w:cstheme="majorBidi"/>
      <w:b/>
      <w:bCs/>
      <w:color w:val="350E20" w:themeColor="accent1" w:themeShade="80"/>
    </w:rPr>
  </w:style>
  <w:style w:type="paragraph" w:styleId="Heading8">
    <w:name w:val="heading 8"/>
    <w:basedOn w:val="Normal"/>
    <w:next w:val="Normal"/>
    <w:link w:val="Heading8Char"/>
    <w:uiPriority w:val="9"/>
    <w:semiHidden/>
    <w:unhideWhenUsed/>
    <w:qFormat/>
    <w:rsid w:val="008F3249"/>
    <w:pPr>
      <w:keepNext/>
      <w:keepLines/>
      <w:spacing w:before="40" w:after="0"/>
      <w:outlineLvl w:val="7"/>
    </w:pPr>
    <w:rPr>
      <w:rFonts w:asciiTheme="majorHAnsi" w:hAnsiTheme="majorHAnsi" w:eastAsiaTheme="majorEastAsia" w:cstheme="majorBidi"/>
      <w:b/>
      <w:bCs/>
      <w:i/>
      <w:iCs/>
      <w:color w:val="350E20" w:themeColor="accent1" w:themeShade="80"/>
    </w:rPr>
  </w:style>
  <w:style w:type="paragraph" w:styleId="Heading9">
    <w:name w:val="heading 9"/>
    <w:basedOn w:val="Normal"/>
    <w:next w:val="Normal"/>
    <w:link w:val="Heading9Char"/>
    <w:uiPriority w:val="9"/>
    <w:semiHidden/>
    <w:unhideWhenUsed/>
    <w:qFormat/>
    <w:rsid w:val="008F3249"/>
    <w:pPr>
      <w:keepNext/>
      <w:keepLines/>
      <w:spacing w:before="40" w:after="0"/>
      <w:outlineLvl w:val="8"/>
    </w:pPr>
    <w:rPr>
      <w:rFonts w:asciiTheme="majorHAnsi" w:hAnsiTheme="majorHAnsi" w:eastAsiaTheme="majorEastAsia" w:cstheme="majorBidi"/>
      <w:i/>
      <w:iCs/>
      <w:color w:val="350E20"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 w:customStyle="1">
    <w:name w:val="Text"/>
    <w:rsid w:val="009377E8"/>
    <w:pPr>
      <w:spacing w:after="180" w:line="240" w:lineRule="atLeast"/>
    </w:pPr>
    <w:rPr>
      <w:rFonts w:ascii="Arial" w:hAnsi="Arial"/>
      <w:color w:val="000000"/>
      <w:kern w:val="20"/>
      <w:szCs w:val="24"/>
    </w:rPr>
  </w:style>
  <w:style w:type="paragraph" w:styleId="Numberedlist-2ndparagraph" w:customStyle="1">
    <w:name w:val="Numbered list - 2nd paragraph"/>
    <w:basedOn w:val="Numberedlist"/>
    <w:autoRedefine/>
    <w:uiPriority w:val="5"/>
    <w:rsid w:val="002A24BA"/>
    <w:pPr>
      <w:numPr>
        <w:numId w:val="0"/>
      </w:numPr>
      <w:ind w:left="720"/>
    </w:pPr>
  </w:style>
  <w:style w:type="paragraph" w:styleId="Bulletslevel1-2ndparagraph" w:customStyle="1">
    <w:name w:val="Bullets level 1 - 2nd paragraph"/>
    <w:basedOn w:val="Bulletslevel1"/>
    <w:autoRedefine/>
    <w:uiPriority w:val="5"/>
    <w:rsid w:val="002A24BA"/>
    <w:pPr>
      <w:numPr>
        <w:numId w:val="0"/>
      </w:numPr>
      <w:ind w:left="720"/>
    </w:pPr>
  </w:style>
  <w:style w:type="paragraph" w:styleId="Bulletslevel2-2ndparagraph" w:customStyle="1">
    <w:name w:val="Bullets level 2 - 2nd paragraph"/>
    <w:basedOn w:val="Bulletslevel2"/>
    <w:autoRedefine/>
    <w:uiPriority w:val="5"/>
    <w:rsid w:val="002A24BA"/>
    <w:pPr>
      <w:numPr>
        <w:numId w:val="0"/>
      </w:numPr>
      <w:ind w:left="1080"/>
    </w:pPr>
  </w:style>
  <w:style w:type="paragraph" w:styleId="covertitle" w:customStyle="1">
    <w:name w:val="cover title"/>
    <w:next w:val="coversubtitle"/>
    <w:rsid w:val="009377E8"/>
    <w:pPr>
      <w:spacing w:line="680" w:lineRule="exact"/>
    </w:pPr>
    <w:rPr>
      <w:rFonts w:ascii="Arial" w:hAnsi="Arial"/>
      <w:color w:val="5E4F4A"/>
      <w:sz w:val="66"/>
      <w:szCs w:val="66"/>
    </w:rPr>
  </w:style>
  <w:style w:type="paragraph" w:styleId="coversubtitle" w:customStyle="1">
    <w:name w:val="cover subtitle"/>
    <w:next w:val="coverdate"/>
    <w:rsid w:val="009377E8"/>
    <w:pPr>
      <w:spacing w:after="1240" w:line="480" w:lineRule="exact"/>
    </w:pPr>
    <w:rPr>
      <w:rFonts w:ascii="Arial" w:hAnsi="Arial"/>
      <w:color w:val="EF8200"/>
      <w:spacing w:val="-10"/>
      <w:sz w:val="44"/>
      <w:szCs w:val="44"/>
    </w:rPr>
  </w:style>
  <w:style w:type="paragraph" w:styleId="coverdate" w:customStyle="1">
    <w:name w:val="cover date"/>
    <w:autoRedefine/>
    <w:rsid w:val="002A24BA"/>
    <w:rPr>
      <w:rFonts w:ascii="Arial" w:hAnsi="Arial" w:cs="Arial"/>
      <w:b/>
      <w:bCs/>
      <w:caps/>
      <w:color w:val="5E4F4A"/>
    </w:rPr>
  </w:style>
  <w:style w:type="paragraph" w:styleId="PageHeader" w:customStyle="1">
    <w:name w:val="Page Header"/>
    <w:uiPriority w:val="5"/>
    <w:rsid w:val="009377E8"/>
    <w:pPr>
      <w:ind w:left="-1080"/>
    </w:pPr>
    <w:rPr>
      <w:rFonts w:ascii="Arial" w:hAnsi="Arial"/>
      <w:noProof/>
      <w:color w:val="5E4F4A"/>
      <w:sz w:val="18"/>
      <w:szCs w:val="18"/>
    </w:rPr>
  </w:style>
  <w:style w:type="paragraph" w:styleId="pullquote" w:customStyle="1">
    <w:name w:val="pull quote"/>
    <w:next w:val="Text"/>
    <w:rsid w:val="009377E8"/>
    <w:pPr>
      <w:pBdr>
        <w:top w:val="single" w:color="F6F5D9" w:sz="48" w:space="6"/>
        <w:left w:val="single" w:color="F6F5D9" w:sz="48" w:space="6"/>
        <w:bottom w:val="single" w:color="F6F5D9" w:sz="48" w:space="6"/>
        <w:right w:val="single" w:color="F6F5D9" w:sz="48" w:space="6"/>
      </w:pBdr>
      <w:shd w:val="clear" w:color="auto" w:fill="F6F5D9"/>
      <w:suppressAutoHyphens/>
      <w:spacing w:before="120" w:after="200"/>
    </w:pPr>
    <w:rPr>
      <w:rFonts w:ascii="Arial" w:hAnsi="Arial"/>
      <w:color w:val="5E4F4A"/>
      <w:sz w:val="28"/>
      <w:szCs w:val="36"/>
    </w:rPr>
  </w:style>
  <w:style w:type="paragraph" w:styleId="Textbeforelist" w:customStyle="1">
    <w:name w:val="Text before list"/>
    <w:basedOn w:val="Text"/>
    <w:next w:val="Text"/>
    <w:autoRedefine/>
    <w:rsid w:val="002A24BA"/>
    <w:pPr>
      <w:suppressAutoHyphens/>
      <w:spacing w:after="120" w:line="264" w:lineRule="exact"/>
    </w:pPr>
    <w:rPr>
      <w:color w:val="000000" w:themeColor="text1"/>
      <w:kern w:val="0"/>
      <w:szCs w:val="22"/>
    </w:rPr>
  </w:style>
  <w:style w:type="paragraph" w:styleId="Textafterlist" w:customStyle="1">
    <w:name w:val="Text after list"/>
    <w:basedOn w:val="Text"/>
    <w:autoRedefine/>
    <w:rsid w:val="002A24BA"/>
    <w:pPr>
      <w:suppressAutoHyphens/>
      <w:spacing w:before="360" w:after="240" w:line="264" w:lineRule="exact"/>
    </w:pPr>
    <w:rPr>
      <w:color w:val="000000" w:themeColor="text1"/>
      <w:kern w:val="0"/>
      <w:szCs w:val="22"/>
    </w:rPr>
  </w:style>
  <w:style w:type="paragraph" w:styleId="Bulletslevel1" w:customStyle="1">
    <w:name w:val="Bullets level 1"/>
    <w:basedOn w:val="Text"/>
    <w:autoRedefine/>
    <w:rsid w:val="002A24BA"/>
    <w:pPr>
      <w:numPr>
        <w:numId w:val="4"/>
      </w:numPr>
      <w:suppressAutoHyphens/>
      <w:spacing w:after="120" w:line="264" w:lineRule="exact"/>
    </w:pPr>
    <w:rPr>
      <w:color w:val="000000" w:themeColor="text1"/>
      <w:kern w:val="0"/>
      <w:szCs w:val="22"/>
    </w:rPr>
  </w:style>
  <w:style w:type="paragraph" w:styleId="Bulletslevel2" w:customStyle="1">
    <w:name w:val="Bullets level 2"/>
    <w:basedOn w:val="Text"/>
    <w:autoRedefine/>
    <w:rsid w:val="002A24BA"/>
    <w:pPr>
      <w:numPr>
        <w:numId w:val="5"/>
      </w:numPr>
      <w:suppressAutoHyphens/>
      <w:spacing w:after="120" w:line="264" w:lineRule="exact"/>
    </w:pPr>
    <w:rPr>
      <w:color w:val="000000" w:themeColor="text1"/>
      <w:kern w:val="0"/>
      <w:szCs w:val="36"/>
    </w:rPr>
  </w:style>
  <w:style w:type="paragraph" w:styleId="Numberedlist" w:customStyle="1">
    <w:name w:val="Numbered list"/>
    <w:basedOn w:val="Text"/>
    <w:autoRedefine/>
    <w:rsid w:val="002A24BA"/>
    <w:pPr>
      <w:numPr>
        <w:numId w:val="6"/>
      </w:numPr>
      <w:suppressAutoHyphens/>
      <w:spacing w:after="120" w:line="280" w:lineRule="exact"/>
    </w:pPr>
    <w:rPr>
      <w:color w:val="000000" w:themeColor="text1"/>
      <w:kern w:val="0"/>
      <w:szCs w:val="36"/>
    </w:rPr>
  </w:style>
  <w:style w:type="paragraph" w:styleId="PageFooter" w:customStyle="1">
    <w:name w:val="Page Footer"/>
    <w:uiPriority w:val="5"/>
    <w:qFormat/>
    <w:rsid w:val="00BB4B1B"/>
    <w:pPr>
      <w:spacing w:after="0" w:line="240" w:lineRule="auto"/>
      <w:jc w:val="center"/>
    </w:pPr>
    <w:rPr>
      <w:rFonts w:ascii="Arial" w:hAnsi="Arial" w:cs="Arial"/>
      <w:color w:val="EF8200"/>
      <w:kern w:val="16"/>
      <w:sz w:val="18"/>
      <w:szCs w:val="18"/>
    </w:rPr>
  </w:style>
  <w:style w:type="character" w:styleId="Heading1Char" w:customStyle="1">
    <w:name w:val="Heading 1 Char"/>
    <w:basedOn w:val="DefaultParagraphFont"/>
    <w:link w:val="Heading1"/>
    <w:uiPriority w:val="9"/>
    <w:rsid w:val="008F3249"/>
    <w:rPr>
      <w:rFonts w:asciiTheme="majorHAnsi" w:hAnsiTheme="majorHAnsi" w:eastAsiaTheme="majorEastAsia" w:cstheme="majorBidi"/>
      <w:color w:val="682145"/>
      <w:sz w:val="36"/>
      <w:szCs w:val="36"/>
    </w:rPr>
  </w:style>
  <w:style w:type="character" w:styleId="Heading2Char" w:customStyle="1">
    <w:name w:val="Heading 2 Char"/>
    <w:basedOn w:val="DefaultParagraphFont"/>
    <w:link w:val="Heading2"/>
    <w:uiPriority w:val="9"/>
    <w:rsid w:val="008F3249"/>
    <w:rPr>
      <w:rFonts w:asciiTheme="majorHAnsi" w:hAnsiTheme="majorHAnsi" w:eastAsiaTheme="majorEastAsia" w:cstheme="majorBidi"/>
      <w:color w:val="9D1E27"/>
      <w:sz w:val="26"/>
      <w:szCs w:val="32"/>
    </w:rPr>
  </w:style>
  <w:style w:type="character" w:styleId="Heading3Char" w:customStyle="1">
    <w:name w:val="Heading 3 Char"/>
    <w:basedOn w:val="DefaultParagraphFont"/>
    <w:link w:val="Heading3"/>
    <w:uiPriority w:val="9"/>
    <w:rsid w:val="008F3249"/>
    <w:rPr>
      <w:rFonts w:asciiTheme="majorHAnsi" w:hAnsiTheme="majorHAnsi" w:eastAsiaTheme="majorEastAsia" w:cstheme="majorBidi"/>
      <w:color w:val="5E4F4A"/>
      <w:szCs w:val="28"/>
    </w:rPr>
  </w:style>
  <w:style w:type="character" w:styleId="Heading4Char" w:customStyle="1">
    <w:name w:val="Heading 4 Char"/>
    <w:basedOn w:val="DefaultParagraphFont"/>
    <w:link w:val="Heading4"/>
    <w:uiPriority w:val="9"/>
    <w:semiHidden/>
    <w:rsid w:val="008F3249"/>
    <w:rPr>
      <w:rFonts w:asciiTheme="majorHAnsi" w:hAnsiTheme="majorHAnsi" w:eastAsiaTheme="majorEastAsia" w:cstheme="majorBidi"/>
      <w:color w:val="EF8200"/>
      <w:szCs w:val="24"/>
    </w:rPr>
  </w:style>
  <w:style w:type="character" w:styleId="Heading5Char" w:customStyle="1">
    <w:name w:val="Heading 5 Char"/>
    <w:basedOn w:val="DefaultParagraphFont"/>
    <w:link w:val="Heading5"/>
    <w:uiPriority w:val="9"/>
    <w:semiHidden/>
    <w:rsid w:val="008F3249"/>
    <w:rPr>
      <w:rFonts w:asciiTheme="majorHAnsi" w:hAnsiTheme="majorHAnsi" w:eastAsiaTheme="majorEastAsia" w:cstheme="majorBidi"/>
      <w:caps/>
      <w:color w:val="50152F" w:themeColor="accent1" w:themeShade="BF"/>
    </w:rPr>
  </w:style>
  <w:style w:type="character" w:styleId="Heading6Char" w:customStyle="1">
    <w:name w:val="Heading 6 Char"/>
    <w:basedOn w:val="DefaultParagraphFont"/>
    <w:link w:val="Heading6"/>
    <w:uiPriority w:val="9"/>
    <w:semiHidden/>
    <w:rsid w:val="008F3249"/>
    <w:rPr>
      <w:rFonts w:asciiTheme="majorHAnsi" w:hAnsiTheme="majorHAnsi" w:eastAsiaTheme="majorEastAsia" w:cstheme="majorBidi"/>
      <w:i/>
      <w:iCs/>
      <w:caps/>
      <w:color w:val="350E20" w:themeColor="accent1" w:themeShade="80"/>
    </w:rPr>
  </w:style>
  <w:style w:type="character" w:styleId="Heading7Char" w:customStyle="1">
    <w:name w:val="Heading 7 Char"/>
    <w:basedOn w:val="DefaultParagraphFont"/>
    <w:link w:val="Heading7"/>
    <w:uiPriority w:val="9"/>
    <w:semiHidden/>
    <w:rsid w:val="008F3249"/>
    <w:rPr>
      <w:rFonts w:asciiTheme="majorHAnsi" w:hAnsiTheme="majorHAnsi" w:eastAsiaTheme="majorEastAsia" w:cstheme="majorBidi"/>
      <w:b/>
      <w:bCs/>
      <w:color w:val="350E20" w:themeColor="accent1" w:themeShade="80"/>
    </w:rPr>
  </w:style>
  <w:style w:type="character" w:styleId="Heading8Char" w:customStyle="1">
    <w:name w:val="Heading 8 Char"/>
    <w:basedOn w:val="DefaultParagraphFont"/>
    <w:link w:val="Heading8"/>
    <w:uiPriority w:val="9"/>
    <w:semiHidden/>
    <w:rsid w:val="008F3249"/>
    <w:rPr>
      <w:rFonts w:asciiTheme="majorHAnsi" w:hAnsiTheme="majorHAnsi" w:eastAsiaTheme="majorEastAsia" w:cstheme="majorBidi"/>
      <w:b/>
      <w:bCs/>
      <w:i/>
      <w:iCs/>
      <w:color w:val="350E20" w:themeColor="accent1" w:themeShade="80"/>
    </w:rPr>
  </w:style>
  <w:style w:type="character" w:styleId="Heading9Char" w:customStyle="1">
    <w:name w:val="Heading 9 Char"/>
    <w:basedOn w:val="DefaultParagraphFont"/>
    <w:link w:val="Heading9"/>
    <w:uiPriority w:val="9"/>
    <w:semiHidden/>
    <w:rsid w:val="008F3249"/>
    <w:rPr>
      <w:rFonts w:asciiTheme="majorHAnsi" w:hAnsiTheme="majorHAnsi" w:eastAsiaTheme="majorEastAsia" w:cstheme="majorBidi"/>
      <w:i/>
      <w:iCs/>
      <w:color w:val="350E20" w:themeColor="accent1" w:themeShade="80"/>
    </w:rPr>
  </w:style>
  <w:style w:type="paragraph" w:styleId="Caption">
    <w:name w:val="caption"/>
    <w:basedOn w:val="Normal"/>
    <w:next w:val="Normal"/>
    <w:uiPriority w:val="35"/>
    <w:semiHidden/>
    <w:unhideWhenUsed/>
    <w:qFormat/>
    <w:rsid w:val="008F3249"/>
    <w:rPr>
      <w:b/>
      <w:bCs/>
      <w:smallCaps/>
      <w:color w:val="63544A" w:themeColor="text2"/>
    </w:rPr>
  </w:style>
  <w:style w:type="paragraph" w:styleId="Title">
    <w:name w:val="Title"/>
    <w:basedOn w:val="Normal"/>
    <w:next w:val="Normal"/>
    <w:link w:val="TitleChar"/>
    <w:uiPriority w:val="10"/>
    <w:qFormat/>
    <w:rsid w:val="00966D1C"/>
    <w:pPr>
      <w:spacing w:after="480" w:line="680" w:lineRule="exact"/>
      <w:contextualSpacing/>
    </w:pPr>
    <w:rPr>
      <w:rFonts w:asciiTheme="majorHAnsi" w:hAnsiTheme="majorHAnsi" w:eastAsiaTheme="majorEastAsia" w:cstheme="majorBidi"/>
      <w:color w:val="5E4F4A"/>
      <w:spacing w:val="-15"/>
      <w:sz w:val="66"/>
      <w:szCs w:val="72"/>
    </w:rPr>
  </w:style>
  <w:style w:type="character" w:styleId="TitleChar" w:customStyle="1">
    <w:name w:val="Title Char"/>
    <w:basedOn w:val="DefaultParagraphFont"/>
    <w:link w:val="Title"/>
    <w:uiPriority w:val="10"/>
    <w:rsid w:val="00966D1C"/>
    <w:rPr>
      <w:rFonts w:asciiTheme="majorHAnsi" w:hAnsiTheme="majorHAnsi" w:eastAsiaTheme="majorEastAsia" w:cstheme="majorBidi"/>
      <w:color w:val="5E4F4A"/>
      <w:spacing w:val="-15"/>
      <w:sz w:val="66"/>
      <w:szCs w:val="72"/>
    </w:rPr>
  </w:style>
  <w:style w:type="paragraph" w:styleId="Subtitle">
    <w:name w:val="Subtitle"/>
    <w:basedOn w:val="Normal"/>
    <w:next w:val="Normal"/>
    <w:link w:val="SubtitleChar"/>
    <w:uiPriority w:val="11"/>
    <w:qFormat/>
    <w:rsid w:val="00EA3AF6"/>
    <w:pPr>
      <w:numPr>
        <w:ilvl w:val="1"/>
      </w:numPr>
      <w:spacing w:after="1200" w:line="480" w:lineRule="exact"/>
    </w:pPr>
    <w:rPr>
      <w:rFonts w:asciiTheme="majorHAnsi" w:hAnsiTheme="majorHAnsi" w:eastAsiaTheme="majorEastAsia" w:cstheme="majorBidi"/>
      <w:color w:val="EF8200"/>
      <w:sz w:val="44"/>
      <w:szCs w:val="28"/>
    </w:rPr>
  </w:style>
  <w:style w:type="character" w:styleId="SubtitleChar" w:customStyle="1">
    <w:name w:val="Subtitle Char"/>
    <w:basedOn w:val="DefaultParagraphFont"/>
    <w:link w:val="Subtitle"/>
    <w:uiPriority w:val="11"/>
    <w:rsid w:val="00EA3AF6"/>
    <w:rPr>
      <w:rFonts w:asciiTheme="majorHAnsi" w:hAnsiTheme="majorHAnsi" w:eastAsiaTheme="majorEastAsia" w:cstheme="majorBidi"/>
      <w:color w:val="EF8200"/>
      <w:sz w:val="44"/>
      <w:szCs w:val="28"/>
    </w:rPr>
  </w:style>
  <w:style w:type="character" w:styleId="Strong">
    <w:name w:val="Strong"/>
    <w:basedOn w:val="DefaultParagraphFont"/>
    <w:uiPriority w:val="22"/>
    <w:qFormat/>
    <w:rsid w:val="008F3249"/>
    <w:rPr>
      <w:b/>
      <w:bCs/>
    </w:rPr>
  </w:style>
  <w:style w:type="character" w:styleId="Emphasis">
    <w:name w:val="Emphasis"/>
    <w:basedOn w:val="DefaultParagraphFont"/>
    <w:uiPriority w:val="20"/>
    <w:qFormat/>
    <w:rsid w:val="008F3249"/>
    <w:rPr>
      <w:i/>
      <w:iCs/>
    </w:rPr>
  </w:style>
  <w:style w:type="paragraph" w:styleId="NoSpacing">
    <w:name w:val="No Spacing"/>
    <w:uiPriority w:val="1"/>
    <w:qFormat/>
    <w:rsid w:val="008F3249"/>
    <w:pPr>
      <w:spacing w:after="0" w:line="240" w:lineRule="auto"/>
    </w:pPr>
  </w:style>
  <w:style w:type="paragraph" w:styleId="Quote">
    <w:name w:val="Quote"/>
    <w:basedOn w:val="Normal"/>
    <w:next w:val="Normal"/>
    <w:link w:val="QuoteChar"/>
    <w:uiPriority w:val="29"/>
    <w:qFormat/>
    <w:rsid w:val="008F3249"/>
    <w:pPr>
      <w:spacing w:before="120" w:after="120"/>
      <w:ind w:left="720"/>
    </w:pPr>
    <w:rPr>
      <w:color w:val="63544A" w:themeColor="text2"/>
      <w:sz w:val="24"/>
      <w:szCs w:val="24"/>
    </w:rPr>
  </w:style>
  <w:style w:type="character" w:styleId="QuoteChar" w:customStyle="1">
    <w:name w:val="Quote Char"/>
    <w:basedOn w:val="DefaultParagraphFont"/>
    <w:link w:val="Quote"/>
    <w:uiPriority w:val="29"/>
    <w:rsid w:val="008F3249"/>
    <w:rPr>
      <w:color w:val="63544A" w:themeColor="text2"/>
      <w:sz w:val="24"/>
      <w:szCs w:val="24"/>
    </w:rPr>
  </w:style>
  <w:style w:type="paragraph" w:styleId="IntenseQuote">
    <w:name w:val="Intense Quote"/>
    <w:basedOn w:val="Normal"/>
    <w:next w:val="Normal"/>
    <w:link w:val="IntenseQuoteChar"/>
    <w:uiPriority w:val="30"/>
    <w:qFormat/>
    <w:rsid w:val="008F3249"/>
    <w:pPr>
      <w:spacing w:before="100" w:beforeAutospacing="1" w:after="240"/>
      <w:ind w:left="720"/>
      <w:jc w:val="center"/>
    </w:pPr>
    <w:rPr>
      <w:rFonts w:asciiTheme="majorHAnsi" w:hAnsiTheme="majorHAnsi" w:eastAsiaTheme="majorEastAsia" w:cstheme="majorBidi"/>
      <w:color w:val="63544A" w:themeColor="text2"/>
      <w:spacing w:val="-6"/>
      <w:sz w:val="32"/>
      <w:szCs w:val="32"/>
    </w:rPr>
  </w:style>
  <w:style w:type="character" w:styleId="IntenseQuoteChar" w:customStyle="1">
    <w:name w:val="Intense Quote Char"/>
    <w:basedOn w:val="DefaultParagraphFont"/>
    <w:link w:val="IntenseQuote"/>
    <w:uiPriority w:val="30"/>
    <w:rsid w:val="008F3249"/>
    <w:rPr>
      <w:rFonts w:asciiTheme="majorHAnsi" w:hAnsiTheme="majorHAnsi" w:eastAsiaTheme="majorEastAsia" w:cstheme="majorBidi"/>
      <w:color w:val="63544A" w:themeColor="text2"/>
      <w:spacing w:val="-6"/>
      <w:sz w:val="32"/>
      <w:szCs w:val="32"/>
    </w:rPr>
  </w:style>
  <w:style w:type="character" w:styleId="SubtleEmphasis">
    <w:name w:val="Subtle Emphasis"/>
    <w:basedOn w:val="DefaultParagraphFont"/>
    <w:uiPriority w:val="19"/>
    <w:qFormat/>
    <w:rsid w:val="008F3249"/>
    <w:rPr>
      <w:i/>
      <w:iCs/>
      <w:color w:val="595959" w:themeColor="text1" w:themeTint="A6"/>
    </w:rPr>
  </w:style>
  <w:style w:type="character" w:styleId="IntenseEmphasis">
    <w:name w:val="Intense Emphasis"/>
    <w:basedOn w:val="DefaultParagraphFont"/>
    <w:uiPriority w:val="21"/>
    <w:qFormat/>
    <w:rsid w:val="008F3249"/>
    <w:rPr>
      <w:b/>
      <w:bCs/>
      <w:i/>
      <w:iCs/>
    </w:rPr>
  </w:style>
  <w:style w:type="character" w:styleId="SubtleReference">
    <w:name w:val="Subtle Reference"/>
    <w:basedOn w:val="DefaultParagraphFont"/>
    <w:uiPriority w:val="31"/>
    <w:qFormat/>
    <w:rsid w:val="008F3249"/>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8F3249"/>
    <w:rPr>
      <w:b/>
      <w:bCs/>
      <w:smallCaps/>
      <w:color w:val="63544A" w:themeColor="text2"/>
      <w:u w:val="single"/>
    </w:rPr>
  </w:style>
  <w:style w:type="character" w:styleId="BookTitle">
    <w:name w:val="Book Title"/>
    <w:basedOn w:val="DefaultParagraphFont"/>
    <w:uiPriority w:val="33"/>
    <w:qFormat/>
    <w:rsid w:val="008F3249"/>
    <w:rPr>
      <w:b/>
      <w:bCs/>
      <w:smallCaps/>
      <w:spacing w:val="10"/>
    </w:rPr>
  </w:style>
  <w:style w:type="paragraph" w:styleId="TOCHeading">
    <w:name w:val="TOC Heading"/>
    <w:basedOn w:val="Heading1"/>
    <w:next w:val="Normal"/>
    <w:uiPriority w:val="39"/>
    <w:semiHidden/>
    <w:unhideWhenUsed/>
    <w:qFormat/>
    <w:rsid w:val="008F3249"/>
    <w:pPr>
      <w:outlineLvl w:val="9"/>
    </w:pPr>
  </w:style>
  <w:style w:type="paragraph" w:styleId="PullQuote0" w:customStyle="1">
    <w:name w:val="Pull Quote"/>
    <w:basedOn w:val="Normal"/>
    <w:link w:val="PullQuoteChar"/>
    <w:qFormat/>
    <w:rsid w:val="00BB1BF2"/>
    <w:pPr>
      <w:pBdr>
        <w:top w:val="single" w:color="F6F6D8" w:sz="48" w:space="1"/>
        <w:left w:val="single" w:color="F6F6D8" w:sz="48" w:space="4"/>
        <w:bottom w:val="single" w:color="F6F6D8" w:sz="48" w:space="1"/>
        <w:right w:val="single" w:color="F6F6D8" w:sz="48" w:space="4"/>
      </w:pBdr>
      <w:shd w:val="clear" w:color="auto" w:fill="F6F6D8"/>
      <w:spacing w:before="120" w:after="240"/>
    </w:pPr>
    <w:rPr>
      <w:color w:val="5E4F4A"/>
      <w:sz w:val="28"/>
    </w:rPr>
  </w:style>
  <w:style w:type="character" w:styleId="PullQuoteChar" w:customStyle="1">
    <w:name w:val="Pull Quote Char"/>
    <w:basedOn w:val="DefaultParagraphFont"/>
    <w:link w:val="PullQuote0"/>
    <w:rsid w:val="00BB1BF2"/>
    <w:rPr>
      <w:color w:val="5E4F4A"/>
      <w:sz w:val="28"/>
      <w:shd w:val="clear" w:color="auto" w:fill="F6F6D8"/>
    </w:rPr>
  </w:style>
  <w:style w:type="paragraph" w:styleId="ListParagraph">
    <w:name w:val="List Paragraph"/>
    <w:basedOn w:val="Normal"/>
    <w:uiPriority w:val="34"/>
    <w:qFormat/>
    <w:rsid w:val="00C67E69"/>
    <w:pPr>
      <w:ind w:left="720"/>
      <w:contextualSpacing/>
    </w:pPr>
  </w:style>
  <w:style w:type="paragraph" w:styleId="Header">
    <w:name w:val="header"/>
    <w:basedOn w:val="Normal"/>
    <w:link w:val="HeaderChar"/>
    <w:uiPriority w:val="99"/>
    <w:unhideWhenUsed/>
    <w:rsid w:val="00A76F2D"/>
    <w:pPr>
      <w:tabs>
        <w:tab w:val="center" w:pos="4680"/>
        <w:tab w:val="right" w:pos="9360"/>
      </w:tabs>
      <w:spacing w:after="0"/>
    </w:pPr>
  </w:style>
  <w:style w:type="character" w:styleId="HeaderChar" w:customStyle="1">
    <w:name w:val="Header Char"/>
    <w:basedOn w:val="DefaultParagraphFont"/>
    <w:link w:val="Header"/>
    <w:uiPriority w:val="99"/>
    <w:rsid w:val="00A76F2D"/>
  </w:style>
  <w:style w:type="paragraph" w:styleId="Footer">
    <w:name w:val="footer"/>
    <w:basedOn w:val="Normal"/>
    <w:link w:val="FooterChar"/>
    <w:uiPriority w:val="99"/>
    <w:unhideWhenUsed/>
    <w:rsid w:val="00A76F2D"/>
    <w:pPr>
      <w:tabs>
        <w:tab w:val="center" w:pos="4680"/>
        <w:tab w:val="right" w:pos="9360"/>
      </w:tabs>
      <w:spacing w:after="0"/>
    </w:pPr>
  </w:style>
  <w:style w:type="character" w:styleId="FooterChar" w:customStyle="1">
    <w:name w:val="Footer Char"/>
    <w:basedOn w:val="DefaultParagraphFont"/>
    <w:link w:val="Footer"/>
    <w:uiPriority w:val="99"/>
    <w:rsid w:val="00A76F2D"/>
  </w:style>
  <w:style w:type="character" w:styleId="PlaceholderText">
    <w:name w:val="Placeholder Text"/>
    <w:basedOn w:val="DefaultParagraphFont"/>
    <w:uiPriority w:val="99"/>
    <w:semiHidden/>
    <w:rsid w:val="00A76F2D"/>
    <w:rPr>
      <w:color w:val="808080"/>
    </w:rPr>
  </w:style>
  <w:style w:type="table" w:styleId="TableGrid">
    <w:name w:val="Table Grid"/>
    <w:basedOn w:val="TableNormal"/>
    <w:uiPriority w:val="39"/>
    <w:rsid w:val="00E553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
    <w:name w:val="Grid Table 1 Light"/>
    <w:basedOn w:val="TableNormal"/>
    <w:uiPriority w:val="46"/>
    <w:rsid w:val="00E5532B"/>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E55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34642">
      <w:bodyDiv w:val="1"/>
      <w:marLeft w:val="0"/>
      <w:marRight w:val="0"/>
      <w:marTop w:val="0"/>
      <w:marBottom w:val="0"/>
      <w:divBdr>
        <w:top w:val="none" w:sz="0" w:space="0" w:color="auto"/>
        <w:left w:val="none" w:sz="0" w:space="0" w:color="auto"/>
        <w:bottom w:val="none" w:sz="0" w:space="0" w:color="auto"/>
        <w:right w:val="none" w:sz="0" w:space="0" w:color="auto"/>
      </w:divBdr>
      <w:divsChild>
        <w:div w:id="539048177">
          <w:marLeft w:val="0"/>
          <w:marRight w:val="0"/>
          <w:marTop w:val="0"/>
          <w:marBottom w:val="0"/>
          <w:divBdr>
            <w:top w:val="none" w:sz="0" w:space="0" w:color="auto"/>
            <w:left w:val="none" w:sz="0" w:space="0" w:color="auto"/>
            <w:bottom w:val="none" w:sz="0" w:space="0" w:color="auto"/>
            <w:right w:val="none" w:sz="0" w:space="0" w:color="auto"/>
          </w:divBdr>
        </w:div>
        <w:div w:id="308553748">
          <w:marLeft w:val="0"/>
          <w:marRight w:val="0"/>
          <w:marTop w:val="0"/>
          <w:marBottom w:val="0"/>
          <w:divBdr>
            <w:top w:val="none" w:sz="0" w:space="0" w:color="auto"/>
            <w:left w:val="none" w:sz="0" w:space="0" w:color="auto"/>
            <w:bottom w:val="none" w:sz="0" w:space="0" w:color="auto"/>
            <w:right w:val="none" w:sz="0" w:space="0" w:color="auto"/>
          </w:divBdr>
        </w:div>
        <w:div w:id="691955242">
          <w:marLeft w:val="0"/>
          <w:marRight w:val="0"/>
          <w:marTop w:val="0"/>
          <w:marBottom w:val="0"/>
          <w:divBdr>
            <w:top w:val="none" w:sz="0" w:space="0" w:color="auto"/>
            <w:left w:val="none" w:sz="0" w:space="0" w:color="auto"/>
            <w:bottom w:val="none" w:sz="0" w:space="0" w:color="auto"/>
            <w:right w:val="none" w:sz="0" w:space="0" w:color="auto"/>
          </w:divBdr>
        </w:div>
        <w:div w:id="1323628">
          <w:marLeft w:val="0"/>
          <w:marRight w:val="0"/>
          <w:marTop w:val="0"/>
          <w:marBottom w:val="0"/>
          <w:divBdr>
            <w:top w:val="none" w:sz="0" w:space="0" w:color="auto"/>
            <w:left w:val="none" w:sz="0" w:space="0" w:color="auto"/>
            <w:bottom w:val="none" w:sz="0" w:space="0" w:color="auto"/>
            <w:right w:val="none" w:sz="0" w:space="0" w:color="auto"/>
          </w:divBdr>
        </w:div>
        <w:div w:id="1937669777">
          <w:marLeft w:val="0"/>
          <w:marRight w:val="0"/>
          <w:marTop w:val="0"/>
          <w:marBottom w:val="0"/>
          <w:divBdr>
            <w:top w:val="none" w:sz="0" w:space="0" w:color="auto"/>
            <w:left w:val="none" w:sz="0" w:space="0" w:color="auto"/>
            <w:bottom w:val="none" w:sz="0" w:space="0" w:color="auto"/>
            <w:right w:val="none" w:sz="0" w:space="0" w:color="auto"/>
          </w:divBdr>
        </w:div>
      </w:divsChild>
    </w:div>
    <w:div w:id="770273513">
      <w:bodyDiv w:val="1"/>
      <w:marLeft w:val="0"/>
      <w:marRight w:val="0"/>
      <w:marTop w:val="0"/>
      <w:marBottom w:val="0"/>
      <w:divBdr>
        <w:top w:val="none" w:sz="0" w:space="0" w:color="auto"/>
        <w:left w:val="none" w:sz="0" w:space="0" w:color="auto"/>
        <w:bottom w:val="none" w:sz="0" w:space="0" w:color="auto"/>
        <w:right w:val="none" w:sz="0" w:space="0" w:color="auto"/>
      </w:divBdr>
      <w:divsChild>
        <w:div w:id="727462567">
          <w:marLeft w:val="0"/>
          <w:marRight w:val="0"/>
          <w:marTop w:val="0"/>
          <w:marBottom w:val="0"/>
          <w:divBdr>
            <w:top w:val="none" w:sz="0" w:space="0" w:color="auto"/>
            <w:left w:val="none" w:sz="0" w:space="0" w:color="auto"/>
            <w:bottom w:val="none" w:sz="0" w:space="0" w:color="auto"/>
            <w:right w:val="none" w:sz="0" w:space="0" w:color="auto"/>
          </w:divBdr>
        </w:div>
        <w:div w:id="1174341153">
          <w:marLeft w:val="0"/>
          <w:marRight w:val="0"/>
          <w:marTop w:val="0"/>
          <w:marBottom w:val="0"/>
          <w:divBdr>
            <w:top w:val="none" w:sz="0" w:space="0" w:color="auto"/>
            <w:left w:val="none" w:sz="0" w:space="0" w:color="auto"/>
            <w:bottom w:val="none" w:sz="0" w:space="0" w:color="auto"/>
            <w:right w:val="none" w:sz="0" w:space="0" w:color="auto"/>
          </w:divBdr>
        </w:div>
        <w:div w:id="57313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548626bb70ee44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bf5fd6-f793-44ea-b653-7f6ace323ed9}"/>
      </w:docPartPr>
      <w:docPartBody>
        <w:p w14:paraId="597BD59A">
          <w:r>
            <w:rPr>
              <w:rStyle w:val="PlaceholderText"/>
            </w:rPr>
            <w:t/>
          </w:r>
        </w:p>
      </w:docPartBody>
    </w:docPart>
  </w:docParts>
</w:glossaryDocument>
</file>

<file path=word/theme/theme1.xml><?xml version="1.0" encoding="utf-8"?>
<a:theme xmlns:a="http://schemas.openxmlformats.org/drawingml/2006/main" name="Casey Standard New">
  <a:themeElements>
    <a:clrScheme name="Casey Template">
      <a:dk1>
        <a:srgbClr val="000000"/>
      </a:dk1>
      <a:lt1>
        <a:sysClr val="window" lastClr="FFFFFF"/>
      </a:lt1>
      <a:dk2>
        <a:srgbClr val="63544A"/>
      </a:dk2>
      <a:lt2>
        <a:srgbClr val="CC292B"/>
      </a:lt2>
      <a:accent1>
        <a:srgbClr val="6B1C40"/>
      </a:accent1>
      <a:accent2>
        <a:srgbClr val="9E292B"/>
      </a:accent2>
      <a:accent3>
        <a:srgbClr val="DE8703"/>
      </a:accent3>
      <a:accent4>
        <a:srgbClr val="C1BB00"/>
      </a:accent4>
      <a:accent5>
        <a:srgbClr val="125687"/>
      </a:accent5>
      <a:accent6>
        <a:srgbClr val="C1BB00"/>
      </a:accent6>
      <a:hlink>
        <a:srgbClr val="0000FF"/>
      </a:hlink>
      <a:folHlink>
        <a:srgbClr val="800080"/>
      </a:folHlink>
    </a:clrScheme>
    <a:fontScheme name="Casey Sh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AB2675FEB2F49BC84F67F6DFB202C" ma:contentTypeVersion="13" ma:contentTypeDescription="Create a new document." ma:contentTypeScope="" ma:versionID="6ddfb901b648658934f97355a938208e">
  <xsd:schema xmlns:xsd="http://www.w3.org/2001/XMLSchema" xmlns:xs="http://www.w3.org/2001/XMLSchema" xmlns:p="http://schemas.microsoft.com/office/2006/metadata/properties" xmlns:ns3="83c03e35-7734-480c-85d9-44f72c4d62ab" xmlns:ns4="42b65139-8fcc-4b5b-95c3-c44e235b4e4c" targetNamespace="http://schemas.microsoft.com/office/2006/metadata/properties" ma:root="true" ma:fieldsID="99fff5ead0803b22f243d0ffe2e38b2b" ns3:_="" ns4:_="">
    <xsd:import namespace="83c03e35-7734-480c-85d9-44f72c4d62ab"/>
    <xsd:import namespace="42b65139-8fcc-4b5b-95c3-c44e235b4e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3e35-7734-480c-85d9-44f72c4d62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65139-8fcc-4b5b-95c3-c44e235b4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4728-8B54-4347-8319-4B05B696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3e35-7734-480c-85d9-44f72c4d62ab"/>
    <ds:schemaRef ds:uri="42b65139-8fcc-4b5b-95c3-c44e235b4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C8EB6-425E-4390-8F8F-792E090A9158}">
  <ds:schemaRefs>
    <ds:schemaRef ds:uri="http://schemas.microsoft.com/sharepoint/v3/contenttype/forms"/>
  </ds:schemaRefs>
</ds:datastoreItem>
</file>

<file path=customXml/itemProps3.xml><?xml version="1.0" encoding="utf-8"?>
<ds:datastoreItem xmlns:ds="http://schemas.openxmlformats.org/officeDocument/2006/customXml" ds:itemID="{4D0CD2C6-FE74-4FC6-BECE-5E80553B3283}">
  <ds:schemaRefs>
    <ds:schemaRef ds:uri="http://schemas.microsoft.com/office/infopath/2007/PartnerControls"/>
    <ds:schemaRef ds:uri="42b65139-8fcc-4b5b-95c3-c44e235b4e4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c03e35-7734-480c-85d9-44f72c4d62ab"/>
    <ds:schemaRef ds:uri="http://www.w3.org/XML/1998/namespace"/>
    <ds:schemaRef ds:uri="http://purl.org/dc/dcmitype/"/>
  </ds:schemaRefs>
</ds:datastoreItem>
</file>

<file path=customXml/itemProps4.xml><?xml version="1.0" encoding="utf-8"?>
<ds:datastoreItem xmlns:ds="http://schemas.openxmlformats.org/officeDocument/2006/customXml" ds:itemID="{9B68C42D-FB8F-4838-8D5B-CC91718FF8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Casey Family Programs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Wyman</dc:creator>
  <keywords/>
  <dc:description/>
  <lastModifiedBy>Rob Wyman</lastModifiedBy>
  <revision>5</revision>
  <dcterms:created xsi:type="dcterms:W3CDTF">2021-05-23T17:58:00.0000000Z</dcterms:created>
  <dcterms:modified xsi:type="dcterms:W3CDTF">2021-05-23T18:22:08.5068676Z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0x010100DDCAB2675FEB2F49BC84F67F6DFB202C</vt:lpwstr>
  </property>
</Properties>
</file>